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6F" w:rsidRPr="00E34400" w:rsidRDefault="00E34400" w:rsidP="00DF09A0">
      <w:pPr>
        <w:jc w:val="center"/>
        <w:rPr>
          <w:b/>
          <w:color w:val="1F497D" w:themeColor="text2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E34400">
        <w:rPr>
          <w:b/>
          <w:color w:val="1F497D" w:themeColor="text2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PROCEDIMIENTO PARA TRASLADO AFP, EPS.</w:t>
      </w:r>
    </w:p>
    <w:p w:rsidR="00DF09A0" w:rsidRPr="00DF09A0" w:rsidRDefault="00DF09A0" w:rsidP="00DF09A0">
      <w:pPr>
        <w:jc w:val="center"/>
        <w:rPr>
          <w:b/>
          <w:color w:val="1F497D" w:themeColor="text2"/>
        </w:rPr>
      </w:pPr>
    </w:p>
    <w:p w:rsidR="0041696E" w:rsidRDefault="00F82D6F">
      <w:r>
        <w:t>Registro de empleados/seleccionas el empleado  a trasladar/Datos complementarios/Seguridad social</w:t>
      </w:r>
    </w:p>
    <w:p w:rsidR="00F82D6F" w:rsidRDefault="00F82D6F"/>
    <w:p w:rsidR="00F82D6F" w:rsidRDefault="00F82D6F">
      <w:r>
        <w:rPr>
          <w:noProof/>
          <w:lang w:eastAsia="es-CO"/>
        </w:rPr>
        <w:drawing>
          <wp:inline distT="0" distB="0" distL="0" distR="0" wp14:anchorId="37D3CCBA" wp14:editId="138A15B1">
            <wp:extent cx="5608066" cy="4057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6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F8B" w:rsidRDefault="00B10F8B"/>
    <w:p w:rsidR="00B10F8B" w:rsidRDefault="00B10F8B" w:rsidP="00B10F8B">
      <w:pPr>
        <w:jc w:val="center"/>
      </w:pPr>
    </w:p>
    <w:p w:rsidR="00B10F8B" w:rsidRDefault="00B10F8B" w:rsidP="00B10F8B">
      <w:pPr>
        <w:jc w:val="center"/>
      </w:pPr>
      <w:r>
        <w:t>Seleccione periodo de autoliquidación/AFP</w:t>
      </w:r>
      <w:r w:rsidR="00413991">
        <w:t>, EPS</w:t>
      </w:r>
      <w:r>
        <w:t>/traslado.</w:t>
      </w:r>
    </w:p>
    <w:p w:rsidR="00B10F8B" w:rsidRDefault="00B10F8B" w:rsidP="00B10F8B"/>
    <w:p w:rsidR="00B10F8B" w:rsidRDefault="00B10F8B">
      <w:r>
        <w:rPr>
          <w:noProof/>
          <w:lang w:eastAsia="es-CO"/>
        </w:rPr>
        <w:lastRenderedPageBreak/>
        <w:drawing>
          <wp:inline distT="0" distB="0" distL="0" distR="0" wp14:anchorId="76D69CD1" wp14:editId="5ABE19E4">
            <wp:extent cx="5608066" cy="33718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7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F8B" w:rsidRDefault="00B10F8B">
      <w:r>
        <w:t>Seleccione la AFP</w:t>
      </w:r>
      <w:r w:rsidR="00413991">
        <w:t xml:space="preserve">, EPS </w:t>
      </w:r>
      <w:r>
        <w:t xml:space="preserve"> donde se va a hacer el </w:t>
      </w:r>
      <w:r w:rsidR="00404D39">
        <w:t>traslado/consulte novedades.</w:t>
      </w:r>
    </w:p>
    <w:p w:rsidR="00413991" w:rsidRDefault="00404D39">
      <w:r>
        <w:rPr>
          <w:noProof/>
          <w:lang w:eastAsia="es-CO"/>
        </w:rPr>
        <w:drawing>
          <wp:inline distT="0" distB="0" distL="0" distR="0" wp14:anchorId="347415A9" wp14:editId="62FEED84">
            <wp:extent cx="5608067" cy="32480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5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991" w:rsidRDefault="00413991" w:rsidP="00413991"/>
    <w:p w:rsidR="00404D39" w:rsidRPr="00413991" w:rsidRDefault="00413991" w:rsidP="00413991">
      <w:pPr>
        <w:ind w:left="480" w:hanging="195"/>
        <w:jc w:val="both"/>
        <w:rPr>
          <w:rFonts w:ascii="Book Antiqua" w:hAnsi="Book Antiqua"/>
        </w:rPr>
      </w:pPr>
      <w:r>
        <w:tab/>
      </w:r>
      <w:r>
        <w:rPr>
          <w:rStyle w:val="Hipervnculo"/>
          <w:rFonts w:ascii="Book Antiqua" w:hAnsi="Book Antiqua"/>
        </w:rPr>
        <w:t>Creado Por el Equipo De Mesa De Ayuda Praxedes-Group s.a.s</w:t>
      </w:r>
    </w:p>
    <w:sectPr w:rsidR="00404D39" w:rsidRPr="0041399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06E" w:rsidRDefault="008B606E" w:rsidP="00413991">
      <w:pPr>
        <w:spacing w:after="0" w:line="240" w:lineRule="auto"/>
      </w:pPr>
      <w:r>
        <w:separator/>
      </w:r>
    </w:p>
  </w:endnote>
  <w:endnote w:type="continuationSeparator" w:id="0">
    <w:p w:rsidR="008B606E" w:rsidRDefault="008B606E" w:rsidP="0041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06E" w:rsidRDefault="008B606E" w:rsidP="00413991">
      <w:pPr>
        <w:spacing w:after="0" w:line="240" w:lineRule="auto"/>
      </w:pPr>
      <w:r>
        <w:separator/>
      </w:r>
    </w:p>
  </w:footnote>
  <w:footnote w:type="continuationSeparator" w:id="0">
    <w:p w:rsidR="008B606E" w:rsidRDefault="008B606E" w:rsidP="00413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91" w:rsidRDefault="00413991">
    <w:pPr>
      <w:pStyle w:val="Encabezado"/>
    </w:pPr>
    <w:r>
      <w:rPr>
        <w:noProof/>
        <w:lang w:eastAsia="es-CO"/>
      </w:rPr>
      <w:drawing>
        <wp:inline distT="0" distB="0" distL="0" distR="0" wp14:anchorId="32642403" wp14:editId="43985B19">
          <wp:extent cx="1818640" cy="483235"/>
          <wp:effectExtent l="57150" t="38100" r="181610" b="297815"/>
          <wp:docPr id="4" name="Imagen 2" descr="C:\Users\jhon\Pictures\praxed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C:\Users\jhon\Pictures\praxed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640" cy="48323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152400" dist="12000" dir="900000" sy="98000" kx="110000" ky="200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perspectiveRelaxed">
                      <a:rot lat="19800000" lon="1200000" rev="20820000"/>
                    </a:camera>
                    <a:lightRig rig="threePt" dir="t"/>
                  </a:scene3d>
                  <a:sp3d contourW="6350" prstMaterial="matte">
                    <a:bevelT w="101600" h="101600"/>
                    <a:contourClr>
                      <a:srgbClr val="969696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6F"/>
    <w:rsid w:val="00404D39"/>
    <w:rsid w:val="00413991"/>
    <w:rsid w:val="0041696E"/>
    <w:rsid w:val="00703AEF"/>
    <w:rsid w:val="008B606E"/>
    <w:rsid w:val="00B10F8B"/>
    <w:rsid w:val="00B83EBB"/>
    <w:rsid w:val="00B8754A"/>
    <w:rsid w:val="00B91020"/>
    <w:rsid w:val="00DF09A0"/>
    <w:rsid w:val="00E34400"/>
    <w:rsid w:val="00F8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D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139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3991"/>
  </w:style>
  <w:style w:type="paragraph" w:styleId="Piedepgina">
    <w:name w:val="footer"/>
    <w:basedOn w:val="Normal"/>
    <w:link w:val="PiedepginaCar"/>
    <w:uiPriority w:val="99"/>
    <w:unhideWhenUsed/>
    <w:rsid w:val="004139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991"/>
  </w:style>
  <w:style w:type="character" w:styleId="Hipervnculo">
    <w:name w:val="Hyperlink"/>
    <w:basedOn w:val="Fuentedeprrafopredeter"/>
    <w:rsid w:val="004139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D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139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3991"/>
  </w:style>
  <w:style w:type="paragraph" w:styleId="Piedepgina">
    <w:name w:val="footer"/>
    <w:basedOn w:val="Normal"/>
    <w:link w:val="PiedepginaCar"/>
    <w:uiPriority w:val="99"/>
    <w:unhideWhenUsed/>
    <w:rsid w:val="004139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991"/>
  </w:style>
  <w:style w:type="character" w:styleId="Hipervnculo">
    <w:name w:val="Hyperlink"/>
    <w:basedOn w:val="Fuentedeprrafopredeter"/>
    <w:rsid w:val="00413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PRAXEDES-GROUP SAS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</dc:creator>
  <cp:lastModifiedBy>JHON</cp:lastModifiedBy>
  <cp:revision>7</cp:revision>
  <dcterms:created xsi:type="dcterms:W3CDTF">2011-03-09T13:53:00Z</dcterms:created>
  <dcterms:modified xsi:type="dcterms:W3CDTF">2011-06-23T16:55:00Z</dcterms:modified>
</cp:coreProperties>
</file>